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EE2" w:rsidRDefault="00F22ED3">
      <w:pPr>
        <w:spacing w:after="322" w:line="240" w:lineRule="auto"/>
        <w:ind w:left="0" w:firstLine="0"/>
      </w:pPr>
      <w:r>
        <w:rPr>
          <w:b/>
          <w:i/>
          <w:color w:val="2B2B2B"/>
          <w:u w:val="single" w:color="2B2B2B"/>
        </w:rPr>
        <w:t>SINAV DÖNEMİ EBEVEYNLİĞİ VELİ BÜLTENİ</w:t>
      </w:r>
      <w:r>
        <w:rPr>
          <w:b/>
          <w:i/>
          <w:color w:val="2B2B2B"/>
        </w:rPr>
        <w:t xml:space="preserve"> </w:t>
      </w:r>
    </w:p>
    <w:p w:rsidR="00C81EE2" w:rsidRDefault="00F22ED3">
      <w:pPr>
        <w:spacing w:after="317" w:line="349" w:lineRule="auto"/>
        <w:ind w:right="-5"/>
      </w:pPr>
      <w:r>
        <w:rPr>
          <w:color w:val="2B2B2B"/>
        </w:rPr>
        <w:t xml:space="preserve">Sınav kaygısı, her öğrencinin karşılaştığı sınav öncesinde veya sırasında artan kaygı ve panikle ortaya çıkan olağan bir durumdur. Sınav sürecinde ebeveyn olarak tutumlarımız ve kaygılarımız bu süreçte çok önemli bir rol oynayabiliyor. </w:t>
      </w:r>
    </w:p>
    <w:p w:rsidR="00C81EE2" w:rsidRDefault="00F22ED3">
      <w:pPr>
        <w:spacing w:after="318"/>
      </w:pPr>
      <w:r>
        <w:rPr>
          <w:b/>
        </w:rPr>
        <w:t>Sınav Kaygısı</w:t>
      </w:r>
      <w:r>
        <w:t xml:space="preserve"> yaşay</w:t>
      </w:r>
      <w:r>
        <w:t xml:space="preserve">an öğrencilerle yapılan görüşmelerden kaygılarının altında yatan nedenlerinin pek çoğunun ailenin beklentileri, ailenin sınava yüklediği anlam ve ebeveyn tutumları olduğu görülmektedir. Bu yazımızda </w:t>
      </w:r>
      <w:r>
        <w:rPr>
          <w:b/>
        </w:rPr>
        <w:t>sınav kaygısı</w:t>
      </w:r>
      <w:r>
        <w:t xml:space="preserve"> ile baş etmek için anne ve babaların çocukl</w:t>
      </w:r>
      <w:r>
        <w:t>arı için neler yapabileceğine değineceğiz.</w:t>
      </w:r>
      <w:r>
        <w:rPr>
          <w:color w:val="2B2B2B"/>
        </w:rPr>
        <w:t xml:space="preserve"> </w:t>
      </w:r>
    </w:p>
    <w:p w:rsidR="00C81EE2" w:rsidRDefault="00F22ED3">
      <w:pPr>
        <w:pStyle w:val="Balk1"/>
        <w:spacing w:after="355"/>
      </w:pPr>
      <w:r>
        <w:t xml:space="preserve">Anne ve Babalar Kaygılı ise Çocukların Sınav Kaygısı Daha Yüksek </w:t>
      </w:r>
    </w:p>
    <w:p w:rsidR="00C81EE2" w:rsidRDefault="00F22ED3">
      <w:pPr>
        <w:spacing w:after="317" w:line="349" w:lineRule="auto"/>
        <w:ind w:right="-5"/>
      </w:pPr>
      <w:r>
        <w:rPr>
          <w:color w:val="2B2B2B"/>
        </w:rPr>
        <w:t xml:space="preserve">Kaygı işlevsel düzeydeyken bir </w:t>
      </w:r>
      <w:proofErr w:type="gramStart"/>
      <w:r>
        <w:rPr>
          <w:color w:val="2B2B2B"/>
        </w:rPr>
        <w:t>motivasyon</w:t>
      </w:r>
      <w:proofErr w:type="gramEnd"/>
      <w:r>
        <w:rPr>
          <w:color w:val="2B2B2B"/>
        </w:rPr>
        <w:t xml:space="preserve"> kaynağıdır. Kaygılı anne – baba eşittir kaygılı çocuk demektir. </w:t>
      </w:r>
    </w:p>
    <w:p w:rsidR="00C81EE2" w:rsidRDefault="00F22ED3">
      <w:r>
        <w:t>Çevrenizdekilerle konuştuklarınız, tele</w:t>
      </w:r>
      <w:r>
        <w:t>fon görüşmeleriniz, çocuğunuzun hayallerinden bahsederken ki heyecanınız çocuklara bu sınavın çok ama çok önemli olduğu mesajını verir. Örneğin; “o ders çalışsın diye evde TV bile açmıyoruz.”, “Özel ders alsın diye tatil bütçemizi kullandık. Yeter ki başar</w:t>
      </w:r>
      <w:r>
        <w:t xml:space="preserve">ılı olsun.” gibi </w:t>
      </w:r>
      <w:r>
        <w:rPr>
          <w:b/>
        </w:rPr>
        <w:t>örtük mesajlar</w:t>
      </w:r>
      <w:r>
        <w:t xml:space="preserve"> çocuklar tarafından hemen fark edilir ve çok daha güçlü </w:t>
      </w:r>
      <w:r>
        <w:rPr>
          <w:b/>
        </w:rPr>
        <w:t>sınav kaygısı</w:t>
      </w:r>
      <w:r>
        <w:t xml:space="preserve"> duymalarına neden olur. </w:t>
      </w:r>
    </w:p>
    <w:p w:rsidR="00C81EE2" w:rsidRDefault="00F22ED3">
      <w:pPr>
        <w:pStyle w:val="Balk1"/>
      </w:pPr>
      <w:r>
        <w:t xml:space="preserve">Çabasını Övün  </w:t>
      </w:r>
    </w:p>
    <w:p w:rsidR="00C81EE2" w:rsidRDefault="00F22ED3">
      <w:r>
        <w:t xml:space="preserve">Çocuğunuzun sınava yönelik çabalarını takdir edin. Ona “sen zaten çok akıllısın, zekisin” demek yerine </w:t>
      </w:r>
      <w:r>
        <w:rPr>
          <w:b/>
        </w:rPr>
        <w:t xml:space="preserve">“ne kadar </w:t>
      </w:r>
      <w:r>
        <w:rPr>
          <w:b/>
        </w:rPr>
        <w:t>çok çalıştığını görüyorum, çabanın sonucunu alacağına inanıyorum”</w:t>
      </w:r>
      <w:r>
        <w:t xml:space="preserve"> gibi yapıcı, destekleyici sözlerle onu teşvik edin. </w:t>
      </w:r>
    </w:p>
    <w:p w:rsidR="00C81EE2" w:rsidRDefault="00F22ED3">
      <w:pPr>
        <w:spacing w:after="533" w:line="240" w:lineRule="auto"/>
        <w:ind w:left="0" w:firstLine="0"/>
      </w:pPr>
      <w:r>
        <w:rPr>
          <w:b/>
          <w:sz w:val="28"/>
        </w:rPr>
        <w:t xml:space="preserve">Çözüm Odaklı Problem Çözme Becerileri Geliştirin </w:t>
      </w:r>
    </w:p>
    <w:p w:rsidR="00C81EE2" w:rsidRDefault="00F22ED3">
      <w:r>
        <w:t>Odak noktanız sorunun ne olduğundan ziyade sorunu nasıl çözebileceğiniz olmalı. Bekledi</w:t>
      </w:r>
      <w:r>
        <w:t xml:space="preserve">ği ve ihtiyaç duyduğu sorunla nasıl başa çıkabileceğini öğrenmektir.  </w:t>
      </w:r>
    </w:p>
    <w:p w:rsidR="00C81EE2" w:rsidRDefault="00F22ED3">
      <w:pPr>
        <w:spacing w:after="121" w:line="240" w:lineRule="auto"/>
      </w:pPr>
      <w:r>
        <w:rPr>
          <w:b/>
        </w:rPr>
        <w:t>Örneğin;</w:t>
      </w:r>
      <w:r>
        <w:t xml:space="preserve"> “yeterince verimli ders çalışamıyorum” diyen bir çocuğa “evet, yeteri kadar </w:t>
      </w:r>
    </w:p>
    <w:p w:rsidR="00C81EE2" w:rsidRDefault="00F22ED3">
      <w:proofErr w:type="gramStart"/>
      <w:r>
        <w:t>çalışmıyorsun</w:t>
      </w:r>
      <w:proofErr w:type="gramEnd"/>
      <w:r>
        <w:t xml:space="preserve">, çalıştığın zamanlarda da notlarında artış olmuyor, ben de farkındayım.” gibi sorunu </w:t>
      </w:r>
      <w:r>
        <w:t xml:space="preserve">tekrar tekrar yineleyen bir cevap verilmemelidir.  </w:t>
      </w:r>
    </w:p>
    <w:p w:rsidR="00C81EE2" w:rsidRDefault="00F22ED3">
      <w:pPr>
        <w:spacing w:after="0" w:line="349" w:lineRule="auto"/>
        <w:ind w:left="0" w:firstLine="0"/>
      </w:pPr>
      <w:r>
        <w:rPr>
          <w:b/>
        </w:rPr>
        <w:lastRenderedPageBreak/>
        <w:t>“Bunu fark etmiş olman çok güzel. Nasıl daha verimli çalışabileceğini birlikte araştıralım. Neler yapabileceğinle ilgili bir fikrin var mı? Bizim sana yardımcı olabileceğimiz bir konu var mı? Bu konuda öğ</w:t>
      </w:r>
      <w:r>
        <w:rPr>
          <w:b/>
        </w:rPr>
        <w:t xml:space="preserve">retmenine danışmamız faydalı olur mu?” gibi çözüm odaklı bir diyalog kurulmalıdır. </w:t>
      </w:r>
    </w:p>
    <w:p w:rsidR="00C81EE2" w:rsidRDefault="00F22ED3">
      <w:r>
        <w:t>Örneğin; birlikte çalışma ortamını düzenlemek ve dikkat dağıtıcıları kaldırmak, çalışma saatlerini düzenlemek, mola sıklığını artırmak, zorlandığı dersler için özel ders pl</w:t>
      </w:r>
      <w:r>
        <w:t>anlamak, çalışmasını teşvik edecek arkadaş bulmak, rehberlik birimiyle görüşmesini sağlamak gibi. Tüm bunlar “hadi çalış artık, hiç çalışmıyorsun, böyle giderse başarısız olacaksın” demekten çok daha yapıcı ve çözüm odaklı öneriler olacaktır. Yönteminiz bu</w:t>
      </w:r>
      <w:r>
        <w:t xml:space="preserve"> olduğunda çocuğunuzun </w:t>
      </w:r>
      <w:r>
        <w:rPr>
          <w:b/>
        </w:rPr>
        <w:t>sınav kaygısı</w:t>
      </w:r>
      <w:r>
        <w:t xml:space="preserve"> ile başa çıkması daha kolay olacak.</w:t>
      </w:r>
      <w:r>
        <w:rPr>
          <w:b/>
        </w:rPr>
        <w:t xml:space="preserve"> </w:t>
      </w:r>
    </w:p>
    <w:p w:rsidR="00C81EE2" w:rsidRDefault="00F22ED3">
      <w:pPr>
        <w:pStyle w:val="Balk1"/>
      </w:pPr>
      <w:r>
        <w:t xml:space="preserve">Çocuğunuzun Potansiyelini Kabul Edin! </w:t>
      </w:r>
    </w:p>
    <w:p w:rsidR="00C81EE2" w:rsidRDefault="00F22ED3">
      <w:pPr>
        <w:spacing w:after="570"/>
      </w:pPr>
      <w:r>
        <w:t xml:space="preserve"> Çocuğunuzla ilgili beklentilerinizi onun kapasitesi, potansiyeli, içinde bulunduğu koşullar, okulunun eğitim kalitesi, aile içi ilişkileriniz </w:t>
      </w:r>
      <w:r>
        <w:t xml:space="preserve">gibi başarısını etkileyecek faktörleri de göz önünde bulundurarak değerlendirmelisiniz. Potansiyelinin üzerinde bir beklentiye girmeniz çocuğunuzun </w:t>
      </w:r>
      <w:r>
        <w:rPr>
          <w:b/>
        </w:rPr>
        <w:t>sınav kaygısı</w:t>
      </w:r>
      <w:r>
        <w:t xml:space="preserve"> yaşama olasılığını artıracaktır</w:t>
      </w:r>
      <w:r>
        <w:rPr>
          <w:rFonts w:ascii="Calibri" w:eastAsia="Calibri" w:hAnsi="Calibri" w:cs="Calibri"/>
          <w:sz w:val="23"/>
        </w:rPr>
        <w:t xml:space="preserve">. </w:t>
      </w:r>
    </w:p>
    <w:p w:rsidR="00C81EE2" w:rsidRDefault="00F22ED3">
      <w:pPr>
        <w:pStyle w:val="Balk1"/>
      </w:pPr>
      <w:r>
        <w:t xml:space="preserve">Kıyaslama Yapmayın </w:t>
      </w:r>
    </w:p>
    <w:p w:rsidR="00C81EE2" w:rsidRDefault="00F22ED3">
      <w:r>
        <w:t>Çocuğunuzu bebeklik yıllarından başlayar</w:t>
      </w:r>
      <w:r>
        <w:t>ak, hayatının hiçbir evresinde başkalarıyla kıyaslamayın. Akranlarıyla ya da kardeşleriyle kıyaslanmak çocukların ciddi performans kaygısı duymasına neden olabilmekte ve ailenin sevgisini kazanmak için başkaları gibi başarılı olmak zorunluluğu hissettirmek</w:t>
      </w:r>
      <w:r>
        <w:t xml:space="preserve">tedir. Kıyaslanan çocuklarda zamanla özsaygı düşmekte ve kaygı düzeyleri yükselerek </w:t>
      </w:r>
      <w:proofErr w:type="spellStart"/>
      <w:r>
        <w:t>anksiyete</w:t>
      </w:r>
      <w:proofErr w:type="spellEnd"/>
      <w:r>
        <w:t xml:space="preserve"> bozukluğuna kadar gidebilmektedir. </w:t>
      </w:r>
      <w:r>
        <w:rPr>
          <w:b/>
        </w:rPr>
        <w:t>Sınav kaygısı</w:t>
      </w:r>
      <w:r>
        <w:t xml:space="preserve"> yaşatmamak için kıyaslamalardan uzak durulmalıdır. </w:t>
      </w:r>
    </w:p>
    <w:p w:rsidR="00C81EE2" w:rsidRDefault="00F22ED3">
      <w:pPr>
        <w:spacing w:after="318"/>
      </w:pPr>
      <w:r>
        <w:rPr>
          <w:b/>
        </w:rPr>
        <w:t>Sınav kaygısı</w:t>
      </w:r>
      <w:r>
        <w:t xml:space="preserve"> ile baş etmede yeterli uyku uyuma ve dengeli be</w:t>
      </w:r>
      <w:r>
        <w:t xml:space="preserve">slenmenin oldukça önemli olduğu araştırmalarca tespit edilmiştir.  Çocukların beslenme şekillerinde kafein, kakao, şeker gibi </w:t>
      </w:r>
      <w:proofErr w:type="gramStart"/>
      <w:r>
        <w:t>huzursuzluklarını</w:t>
      </w:r>
      <w:proofErr w:type="gramEnd"/>
      <w:r>
        <w:t xml:space="preserve"> artıracak ve uyku düzenlerini bozacak yiyeceklere de mümkün olduğunca az yer verilmelidir. </w:t>
      </w:r>
    </w:p>
    <w:p w:rsidR="00C81EE2" w:rsidRDefault="00F22ED3">
      <w:pPr>
        <w:pStyle w:val="Balk1"/>
      </w:pPr>
      <w:r>
        <w:t>Yanlış Ebeveyn Tutum</w:t>
      </w:r>
      <w:r>
        <w:t xml:space="preserve">ları Kaygılı Çocuklar Yetiştiriyor </w:t>
      </w:r>
    </w:p>
    <w:p w:rsidR="00C81EE2" w:rsidRDefault="00F22ED3">
      <w:r>
        <w:t>Ailenin küçük yaştan başlayarak, çocuktan yüksek başarı beklemesi, çocuğu eleştirmesi, yargı ifadesi taşıyan sıfatlarla nitelemesi ve cezalandırması çocuğun kendine olan güvenini sarsar ve kaygı düzeyini yükseltir. Otoriter- baskıcı ebeveyn tutumları ya da</w:t>
      </w:r>
      <w:r>
        <w:t xml:space="preserve"> Reddedici-ilgisiz ebeveyn tutumları çocukların sınav kaygısı yaşamalarını beslemektedir. </w:t>
      </w:r>
    </w:p>
    <w:p w:rsidR="00C81EE2" w:rsidRDefault="00F22ED3">
      <w:pPr>
        <w:spacing w:after="0"/>
      </w:pPr>
      <w:r>
        <w:lastRenderedPageBreak/>
        <w:t>Çocukların ihtiyacı olan ise tüm yaşamları boyunca onları daha sağlıklı bir birey olabilmek yolunda destekleyen Hoşgörülü-Demokratik ebeveyn tutumudur. Çocuklarınıza</w:t>
      </w:r>
      <w:r>
        <w:t xml:space="preserve"> küçük yaşlardan itibaren evde söz hakkı verir, başarıları ile mutlu olup başarısızlıklarında rehberlik ederseniz mutlu, özgüvenli, başarılı çocuklar yetiştirebilirsiniz. </w:t>
      </w:r>
    </w:p>
    <w:p w:rsidR="00C81EE2" w:rsidRDefault="00F22ED3">
      <w:pPr>
        <w:spacing w:after="534" w:line="240" w:lineRule="auto"/>
        <w:ind w:left="0" w:firstLine="0"/>
      </w:pPr>
      <w:r>
        <w:rPr>
          <w:color w:val="2B2B2B"/>
          <w:sz w:val="28"/>
        </w:rPr>
        <w:t xml:space="preserve"> </w:t>
      </w:r>
    </w:p>
    <w:p w:rsidR="00C81EE2" w:rsidRDefault="00F22ED3">
      <w:pPr>
        <w:spacing w:after="532" w:line="380" w:lineRule="auto"/>
        <w:ind w:right="-15"/>
      </w:pPr>
      <w:r>
        <w:rPr>
          <w:color w:val="2B2B2B"/>
          <w:sz w:val="28"/>
        </w:rPr>
        <w:t>Sınav Sonuçları Övgü ya da Utanç Nedeni Olmamalı</w:t>
      </w:r>
      <w:r>
        <w:t xml:space="preserve"> </w:t>
      </w:r>
    </w:p>
    <w:p w:rsidR="00C81EE2" w:rsidRDefault="00F22ED3">
      <w:r>
        <w:t xml:space="preserve">Çocuğunuz bir sınavdan başarılı olduğunda bunu büyük övgüler ve kutlamalarla taçlandırıp, başarısız olduğunda büyük üzüntü duyuyor ya da sitem ediyorsanız çocuklarınız için size sınav sonuçlarını getirmek çok daha zor hale gelebilir ve </w:t>
      </w:r>
      <w:r>
        <w:rPr>
          <w:b/>
        </w:rPr>
        <w:t>sınav kaygısı</w:t>
      </w:r>
      <w:r>
        <w:t xml:space="preserve"> da kör</w:t>
      </w:r>
      <w:r>
        <w:t xml:space="preserve">üklenir. Örneğin başarılı olduğunda “bu ders için çok çalıştın, emeğinin karşılığını almana çok sevindim. Tebrik ederim güzel kızım/oğlum” deyip bir kucaklaşma, öpme oldukça kararında bir tepkidir. </w:t>
      </w:r>
    </w:p>
    <w:p w:rsidR="00C81EE2" w:rsidRDefault="00F22ED3">
      <w:pPr>
        <w:spacing w:after="532" w:line="380" w:lineRule="auto"/>
        <w:ind w:right="-15"/>
      </w:pPr>
      <w:r>
        <w:rPr>
          <w:color w:val="2B2B2B"/>
          <w:sz w:val="28"/>
        </w:rPr>
        <w:t>Başarısızlığı Kayıp Değil Gelişim Unsuru Olarak Gösterin</w:t>
      </w:r>
      <w:r>
        <w:t xml:space="preserve"> </w:t>
      </w:r>
    </w:p>
    <w:p w:rsidR="00C81EE2" w:rsidRDefault="00F22ED3">
      <w:r>
        <w:t>“Başarılı olmayı istediğini ve bu sonuç için şu an üzüldüğünü biliyorum. Ancak bazen başarılı olabilmek için başarısız olmayı da bilmek gerekir. Nerelerde hata yaptığına bakıp eksiklerini tamamlarsan bir sonraki sınava daha iyi hazır olacaksın.” denilebil</w:t>
      </w:r>
      <w:r>
        <w:t>ir. Burada anne baba kendi üzüntüsünden değil çocuğun neler hissettiğini anlayabildiğinden bahsetmiş ve ona çözüm önerileri sunmuştur. Bir çocuğun ihtiyaç duyduğu da ailesini üzmek değil, başa çıkamadığı bir zorluğun nasıl üzerinden gelebileceğini öğrenmek</w:t>
      </w:r>
      <w:r>
        <w:t xml:space="preserve">tir. </w:t>
      </w:r>
    </w:p>
    <w:p w:rsidR="00C81EE2" w:rsidRDefault="00F22ED3">
      <w:r>
        <w:t>Çocuğunuzun Sınav kaygısı sınavı tamamladığında bitecek ama çocuğunuzla paylaştığınız iyi ya da kötü her tecrübenin ikinizde de anıları kalacak. Sonuç her ne olursa olsun geçen günlerin geri gelmeyeceğini ve “</w:t>
      </w:r>
      <w:proofErr w:type="spellStart"/>
      <w:r>
        <w:t>keşkeleri</w:t>
      </w:r>
      <w:proofErr w:type="spellEnd"/>
      <w:r>
        <w:t>” telafi etmenin de çok kolay ol</w:t>
      </w:r>
      <w:r>
        <w:t xml:space="preserve">madığını bilerek çocuklarınızla geçirdiğiniz her anın keyifli olmasına özen gösterin. Sizin sevginiz, desteğiniz ve ilginiz olduğu sürece çocuğunuz başarılı olmak için </w:t>
      </w:r>
      <w:r>
        <w:rPr>
          <w:u w:val="single" w:color="414141"/>
        </w:rPr>
        <w:t>potansiyelini aşmaya ve kendini</w:t>
      </w:r>
      <w:r>
        <w:t xml:space="preserve"> </w:t>
      </w:r>
      <w:r>
        <w:rPr>
          <w:u w:val="single" w:color="414141"/>
        </w:rPr>
        <w:t>gerçekleştirmeye</w:t>
      </w:r>
      <w:r>
        <w:t xml:space="preserve"> çalışacaktır. </w:t>
      </w:r>
    </w:p>
    <w:p w:rsidR="00C81EE2" w:rsidRDefault="00321DF2" w:rsidP="00321DF2">
      <w:pPr>
        <w:spacing w:after="320" w:line="240" w:lineRule="auto"/>
        <w:ind w:left="0" w:firstLine="0"/>
        <w:rPr>
          <w:color w:val="000000"/>
        </w:rPr>
      </w:pPr>
      <w:r>
        <w:rPr>
          <w:color w:val="000000"/>
        </w:rPr>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CEMALETTİN AKSARAYİ HAFIZ İHO</w:t>
      </w:r>
    </w:p>
    <w:p w:rsidR="00321DF2" w:rsidRDefault="00321DF2" w:rsidP="00321DF2">
      <w:pPr>
        <w:spacing w:after="320" w:line="240" w:lineRule="auto"/>
        <w:ind w:left="0" w:firstLine="0"/>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REHBERLİK SERVİSİ</w:t>
      </w:r>
      <w:bookmarkStart w:id="0" w:name="_GoBack"/>
      <w:bookmarkEnd w:id="0"/>
    </w:p>
    <w:p w:rsidR="00C81EE2" w:rsidRDefault="00F22ED3">
      <w:pPr>
        <w:spacing w:after="0" w:line="240" w:lineRule="auto"/>
        <w:ind w:left="2832" w:firstLine="0"/>
      </w:pPr>
      <w:r>
        <w:rPr>
          <w:color w:val="000000"/>
        </w:rPr>
        <w:t xml:space="preserve"> </w:t>
      </w:r>
    </w:p>
    <w:sectPr w:rsidR="00C81EE2">
      <w:headerReference w:type="even" r:id="rId6"/>
      <w:headerReference w:type="default" r:id="rId7"/>
      <w:headerReference w:type="first" r:id="rId8"/>
      <w:pgSz w:w="11900" w:h="16840"/>
      <w:pgMar w:top="1139" w:right="1126" w:bottom="1263" w:left="113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ED3" w:rsidRDefault="00F22ED3">
      <w:pPr>
        <w:spacing w:after="0" w:line="240" w:lineRule="auto"/>
      </w:pPr>
      <w:r>
        <w:separator/>
      </w:r>
    </w:p>
  </w:endnote>
  <w:endnote w:type="continuationSeparator" w:id="0">
    <w:p w:rsidR="00F22ED3" w:rsidRDefault="00F2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ED3" w:rsidRDefault="00F22ED3">
      <w:pPr>
        <w:spacing w:after="0" w:line="240" w:lineRule="auto"/>
      </w:pPr>
      <w:r>
        <w:separator/>
      </w:r>
    </w:p>
  </w:footnote>
  <w:footnote w:type="continuationSeparator" w:id="0">
    <w:p w:rsidR="00F22ED3" w:rsidRDefault="00F22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E2" w:rsidRDefault="00F22ED3">
    <w:r>
      <w:rPr>
        <w:rFonts w:ascii="Calibri" w:eastAsia="Calibri" w:hAnsi="Calibri" w:cs="Calibri"/>
        <w:noProof/>
        <w:color w:val="000000"/>
      </w:rPr>
      <mc:AlternateContent>
        <mc:Choice Requires="wpg">
          <w:drawing>
            <wp:anchor distT="0" distB="0" distL="114300" distR="114300" simplePos="0" relativeHeight="251658240" behindDoc="1" locked="0" layoutInCell="1" allowOverlap="1">
              <wp:simplePos x="0" y="0"/>
              <wp:positionH relativeFrom="page">
                <wp:posOffset>701040</wp:posOffset>
              </wp:positionH>
              <wp:positionV relativeFrom="page">
                <wp:posOffset>4312918</wp:posOffset>
              </wp:positionV>
              <wp:extent cx="6156960" cy="722378"/>
              <wp:effectExtent l="0" t="0" r="0" b="0"/>
              <wp:wrapNone/>
              <wp:docPr id="1525" name="Group 1525"/>
              <wp:cNvGraphicFramePr/>
              <a:graphic xmlns:a="http://schemas.openxmlformats.org/drawingml/2006/main">
                <a:graphicData uri="http://schemas.microsoft.com/office/word/2010/wordprocessingGroup">
                  <wpg:wgp>
                    <wpg:cNvGrpSpPr/>
                    <wpg:grpSpPr>
                      <a:xfrm>
                        <a:off x="0" y="0"/>
                        <a:ext cx="6156960" cy="722378"/>
                        <a:chOff x="0" y="0"/>
                        <a:chExt cx="6156960" cy="722378"/>
                      </a:xfrm>
                    </wpg:grpSpPr>
                    <wps:wsp>
                      <wps:cNvPr id="1568" name="Shape 1568"/>
                      <wps:cNvSpPr/>
                      <wps:spPr>
                        <a:xfrm>
                          <a:off x="0" y="0"/>
                          <a:ext cx="6156960" cy="240795"/>
                        </a:xfrm>
                        <a:custGeom>
                          <a:avLst/>
                          <a:gdLst/>
                          <a:ahLst/>
                          <a:cxnLst/>
                          <a:rect l="0" t="0" r="0" b="0"/>
                          <a:pathLst>
                            <a:path w="6156960" h="240795">
                              <a:moveTo>
                                <a:pt x="0" y="0"/>
                              </a:moveTo>
                              <a:lnTo>
                                <a:pt x="6156960" y="0"/>
                              </a:lnTo>
                              <a:lnTo>
                                <a:pt x="6156960" y="240795"/>
                              </a:lnTo>
                              <a:lnTo>
                                <a:pt x="0" y="240795"/>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569" name="Shape 1569"/>
                      <wps:cNvSpPr/>
                      <wps:spPr>
                        <a:xfrm>
                          <a:off x="0" y="240797"/>
                          <a:ext cx="6156960" cy="240790"/>
                        </a:xfrm>
                        <a:custGeom>
                          <a:avLst/>
                          <a:gdLst/>
                          <a:ahLst/>
                          <a:cxnLst/>
                          <a:rect l="0" t="0" r="0" b="0"/>
                          <a:pathLst>
                            <a:path w="6156960" h="240790">
                              <a:moveTo>
                                <a:pt x="0" y="0"/>
                              </a:moveTo>
                              <a:lnTo>
                                <a:pt x="6156960" y="0"/>
                              </a:lnTo>
                              <a:lnTo>
                                <a:pt x="6156960" y="240790"/>
                              </a:lnTo>
                              <a:lnTo>
                                <a:pt x="0" y="24079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570" name="Shape 1570"/>
                      <wps:cNvSpPr/>
                      <wps:spPr>
                        <a:xfrm>
                          <a:off x="0" y="481584"/>
                          <a:ext cx="6156960" cy="240795"/>
                        </a:xfrm>
                        <a:custGeom>
                          <a:avLst/>
                          <a:gdLst/>
                          <a:ahLst/>
                          <a:cxnLst/>
                          <a:rect l="0" t="0" r="0" b="0"/>
                          <a:pathLst>
                            <a:path w="6156960" h="240795">
                              <a:moveTo>
                                <a:pt x="0" y="0"/>
                              </a:moveTo>
                              <a:lnTo>
                                <a:pt x="6156960" y="0"/>
                              </a:lnTo>
                              <a:lnTo>
                                <a:pt x="6156960" y="240795"/>
                              </a:lnTo>
                              <a:lnTo>
                                <a:pt x="0" y="240795"/>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0333BDAD" id="Group 1525" o:spid="_x0000_s1026" style="position:absolute;margin-left:55.2pt;margin-top:339.6pt;width:484.8pt;height:56.9pt;z-index:-251658240;mso-position-horizontal-relative:page;mso-position-vertical-relative:page" coordsize="61569,7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">
              <v:shape id="Shape 1568" o:spid="_x0000_s1027" style="position:absolute;width:61569;height:2407;visibility:visible;mso-wrap-style:square;v-text-anchor:top" coordsize="6156960,24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BC1MYA&#10;AADdAAAADwAAAGRycy9kb3ducmV2LnhtbESPQUvDQBCF70L/wzIFb3ZTwSCx2yIt2l5ErYJ4G7Jj&#10;NpidDdkxjf565yB4m+G9ee+b1WaKnRlpyG1iB8tFAYa4Tr7lxsHry93FNZgsyB67xOTgmzJs1rOz&#10;FVY+nfiZxqM0RkM4V+ggiPSVtbkOFDEvUk+s2kcaIoquQ2P9gCcNj529LIrSRmxZGwL2tA1Ufx6/&#10;ooOHn7Br7x/3zXjYv5f9+CQ7efPOnc+n2xswQpP8m/+uD17xr0rF1W90BLv+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4BC1MYAAADdAAAADwAAAAAAAAAAAAAAAACYAgAAZHJz&#10;L2Rvd25yZXYueG1sUEsFBgAAAAAEAAQA9QAAAIsDAAAAAA==&#10;" path="m,l6156960,r,240795l,240795,,e" stroked="f" strokeweight="0">
                <v:stroke miterlimit="83231f" joinstyle="miter"/>
                <v:path arrowok="t" textboxrect="0,0,6156960,240795"/>
              </v:shape>
              <v:shape id="Shape 1569" o:spid="_x0000_s1028" style="position:absolute;top:2407;width:61569;height:2408;visibility:visible;mso-wrap-style:square;v-text-anchor:top" coordsize="6156960,240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40nsIA&#10;AADdAAAADwAAAGRycy9kb3ducmV2LnhtbERP32vCMBB+H/g/hBN8WxML7bZqlDEYCHvSuT0fzdkW&#10;m0tNMlv/+0UY7O0+vp+33k62F1fyoXOsYZkpEMS1Mx03Go6f74/PIEJENtg7Jg03CrDdzB7WWBk3&#10;8p6uh9iIFMKhQg1tjEMlZahbshgyNxAn7uS8xZigb6TxOKZw28tcqVJa7Dg1tDjQW0v1+fBjNSi7&#10;bL6Gi5JF/p2P/cdTeSs8ar2YT68rEJGm+C/+c+9Mml+UL3D/Jp0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jSewgAAAN0AAAAPAAAAAAAAAAAAAAAAAJgCAABkcnMvZG93&#10;bnJldi54bWxQSwUGAAAAAAQABAD1AAAAhwMAAAAA&#10;" path="m,l6156960,r,240790l,240790,,e" stroked="f" strokeweight="0">
                <v:stroke miterlimit="83231f" joinstyle="miter"/>
                <v:path arrowok="t" textboxrect="0,0,6156960,240790"/>
              </v:shape>
              <v:shape id="Shape 1570" o:spid="_x0000_s1029" style="position:absolute;top:4815;width:61569;height:2408;visibility:visible;mso-wrap-style:square;v-text-anchor:top" coordsize="6156960,24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D8cA&#10;AADdAAAADwAAAGRycy9kb3ducmV2LnhtbESPQUsDQQyF74L/YUjBm52tYC1rp0Us2l7EtgriLezE&#10;ncWdzLITt6u/3hwEbwnv5b0vy/UYWzNQn5vEDmbTAgxxlXzDtYPXl4fLBZgsyB7bxOTgmzKsV+dn&#10;Syx9OvGBhqPURkM4l+ggiHSltbkKFDFPU0es2kfqI4qufW19jycNj629Koq5jdiwNgTs6D5Q9Xn8&#10;ig6efsKmeXze1sNu+z7vhr1s5M07dzEZ727BCI3yb/673nnFv75Rfv1GR7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v2A/HAAAA3QAAAA8AAAAAAAAAAAAAAAAAmAIAAGRy&#10;cy9kb3ducmV2LnhtbFBLBQYAAAAABAAEAPUAAACMAwAAAAA=&#10;" path="m,l6156960,r,240795l,240795,,e" stroked="f" strokeweight="0">
                <v:stroke miterlimit="83231f" joinstyle="miter"/>
                <v:path arrowok="t" textboxrect="0,0,6156960,240795"/>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E2" w:rsidRDefault="00F22ED3">
    <w:r>
      <w:rPr>
        <w:rFonts w:ascii="Calibri" w:eastAsia="Calibri" w:hAnsi="Calibri" w:cs="Calibri"/>
        <w:noProof/>
        <w:color w:val="000000"/>
      </w:rPr>
      <mc:AlternateContent>
        <mc:Choice Requires="wpg">
          <w:drawing>
            <wp:anchor distT="0" distB="0" distL="114300" distR="114300" simplePos="0" relativeHeight="251659264" behindDoc="1" locked="0" layoutInCell="1" allowOverlap="1">
              <wp:simplePos x="0" y="0"/>
              <wp:positionH relativeFrom="page">
                <wp:posOffset>701040</wp:posOffset>
              </wp:positionH>
              <wp:positionV relativeFrom="page">
                <wp:posOffset>4312918</wp:posOffset>
              </wp:positionV>
              <wp:extent cx="6156960" cy="722378"/>
              <wp:effectExtent l="0" t="0" r="0" b="0"/>
              <wp:wrapNone/>
              <wp:docPr id="1520" name="Group 1520"/>
              <wp:cNvGraphicFramePr/>
              <a:graphic xmlns:a="http://schemas.openxmlformats.org/drawingml/2006/main">
                <a:graphicData uri="http://schemas.microsoft.com/office/word/2010/wordprocessingGroup">
                  <wpg:wgp>
                    <wpg:cNvGrpSpPr/>
                    <wpg:grpSpPr>
                      <a:xfrm>
                        <a:off x="0" y="0"/>
                        <a:ext cx="6156960" cy="722378"/>
                        <a:chOff x="0" y="0"/>
                        <a:chExt cx="6156960" cy="722378"/>
                      </a:xfrm>
                    </wpg:grpSpPr>
                    <wps:wsp>
                      <wps:cNvPr id="1565" name="Shape 1565"/>
                      <wps:cNvSpPr/>
                      <wps:spPr>
                        <a:xfrm>
                          <a:off x="0" y="0"/>
                          <a:ext cx="6156960" cy="240795"/>
                        </a:xfrm>
                        <a:custGeom>
                          <a:avLst/>
                          <a:gdLst/>
                          <a:ahLst/>
                          <a:cxnLst/>
                          <a:rect l="0" t="0" r="0" b="0"/>
                          <a:pathLst>
                            <a:path w="6156960" h="240795">
                              <a:moveTo>
                                <a:pt x="0" y="0"/>
                              </a:moveTo>
                              <a:lnTo>
                                <a:pt x="6156960" y="0"/>
                              </a:lnTo>
                              <a:lnTo>
                                <a:pt x="6156960" y="240795"/>
                              </a:lnTo>
                              <a:lnTo>
                                <a:pt x="0" y="240795"/>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566" name="Shape 1566"/>
                      <wps:cNvSpPr/>
                      <wps:spPr>
                        <a:xfrm>
                          <a:off x="0" y="240797"/>
                          <a:ext cx="6156960" cy="240790"/>
                        </a:xfrm>
                        <a:custGeom>
                          <a:avLst/>
                          <a:gdLst/>
                          <a:ahLst/>
                          <a:cxnLst/>
                          <a:rect l="0" t="0" r="0" b="0"/>
                          <a:pathLst>
                            <a:path w="6156960" h="240790">
                              <a:moveTo>
                                <a:pt x="0" y="0"/>
                              </a:moveTo>
                              <a:lnTo>
                                <a:pt x="6156960" y="0"/>
                              </a:lnTo>
                              <a:lnTo>
                                <a:pt x="6156960" y="240790"/>
                              </a:lnTo>
                              <a:lnTo>
                                <a:pt x="0" y="24079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567" name="Shape 1567"/>
                      <wps:cNvSpPr/>
                      <wps:spPr>
                        <a:xfrm>
                          <a:off x="0" y="481584"/>
                          <a:ext cx="6156960" cy="240795"/>
                        </a:xfrm>
                        <a:custGeom>
                          <a:avLst/>
                          <a:gdLst/>
                          <a:ahLst/>
                          <a:cxnLst/>
                          <a:rect l="0" t="0" r="0" b="0"/>
                          <a:pathLst>
                            <a:path w="6156960" h="240795">
                              <a:moveTo>
                                <a:pt x="0" y="0"/>
                              </a:moveTo>
                              <a:lnTo>
                                <a:pt x="6156960" y="0"/>
                              </a:lnTo>
                              <a:lnTo>
                                <a:pt x="6156960" y="240795"/>
                              </a:lnTo>
                              <a:lnTo>
                                <a:pt x="0" y="240795"/>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15E1622B" id="Group 1520" o:spid="_x0000_s1026" style="position:absolute;margin-left:55.2pt;margin-top:339.6pt;width:484.8pt;height:56.9pt;z-index:-251657216;mso-position-horizontal-relative:page;mso-position-vertical-relative:page" coordsize="61569,7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">
              <v:shape id="Shape 1565" o:spid="_x0000_s1027" style="position:absolute;width:61569;height:2407;visibility:visible;mso-wrap-style:square;v-text-anchor:top" coordsize="6156960,24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tSsQA&#10;AADdAAAADwAAAGRycy9kb3ducmV2LnhtbERPTWvCQBC9F/oflil4q5sKhhJdRSpWL6WtLYi3ITtm&#10;g9nZkJ3G2F/fLRR6m8f7nPly8I3qqYt1YAMP4wwUcRlszZWBz4/N/SOoKMgWm8Bk4EoRlovbmzkW&#10;Nlz4nfq9VCqFcCzQgBNpC61j6chjHIeWOHGn0HmUBLtK2w4vKdw3epJlufZYc2pw2NKTo/K8//IG&#10;Xr7dun5+3Vb9bnvM2/5N1nKwxozuhtUMlNAg/+I/986m+dN8Cr/fpBP0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B7UrEAAAA3QAAAA8AAAAAAAAAAAAAAAAAmAIAAGRycy9k&#10;b3ducmV2LnhtbFBLBQYAAAAABAAEAPUAAACJAwAAAAA=&#10;" path="m,l6156960,r,240795l,240795,,e" stroked="f" strokeweight="0">
                <v:stroke miterlimit="83231f" joinstyle="miter"/>
                <v:path arrowok="t" textboxrect="0,0,6156960,240795"/>
              </v:shape>
              <v:shape id="Shape 1566" o:spid="_x0000_s1028" style="position:absolute;top:2407;width:61569;height:2408;visibility:visible;mso-wrap-style:square;v-text-anchor:top" coordsize="6156960,240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Gg7MEA&#10;AADdAAAADwAAAGRycy9kb3ducmV2LnhtbERP32vCMBB+H/g/hBN8m4mFdlKNIoPBwKep2/PRnG2x&#10;udQks/W/XwRhb/fx/bz1drSduJEPrWMNi7kCQVw503Kt4XT8eF2CCBHZYOeYNNwpwHYzeVljadzA&#10;X3Q7xFqkEA4lamhi7EspQ9WQxTB3PXHizs5bjAn6WhqPQwq3ncyUKqTFllNDgz29N1RdDr9Wg7KL&#10;+ru/KplnP9nQ7d+Ke+5R69l03K1ARBrjv/jp/jRpfl4U8PgmnS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xoOzBAAAA3QAAAA8AAAAAAAAAAAAAAAAAmAIAAGRycy9kb3du&#10;cmV2LnhtbFBLBQYAAAAABAAEAPUAAACGAwAAAAA=&#10;" path="m,l6156960,r,240790l,240790,,e" stroked="f" strokeweight="0">
                <v:stroke miterlimit="83231f" joinstyle="miter"/>
                <v:path arrowok="t" textboxrect="0,0,6156960,240790"/>
              </v:shape>
              <v:shape id="Shape 1567" o:spid="_x0000_s1029" style="position:absolute;top:4815;width:61569;height:2408;visibility:visible;mso-wrap-style:square;v-text-anchor:top" coordsize="6156960,24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WpsQA&#10;AADdAAAADwAAAGRycy9kb3ducmV2LnhtbERPS0vDQBC+C/6HZYTe7EahUdJui1j6uIhaC6W3ITvN&#10;hmZnQ3ZMo7/eFQRv8/E9Z7YYfKN66mId2MDdOANFXAZbc2Vg/7G6fQQVBdliE5gMfFGExfz6aoaF&#10;DRd+p34nlUohHAs04ETaQutYOvIYx6ElTtwpdB4lwa7StsNLCveNvs+yXHusOTU4bOnZUXnefXoD&#10;L99uWa9fN1W/3Rzztn+TpRysMaOb4WkKSmiQf/Gfe2vT/En+AL/fpBP0/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f1qbEAAAA3QAAAA8AAAAAAAAAAAAAAAAAmAIAAGRycy9k&#10;b3ducmV2LnhtbFBLBQYAAAAABAAEAPUAAACJAwAAAAA=&#10;" path="m,l6156960,r,240795l,240795,,e" stroked="f" strokeweight="0">
                <v:stroke miterlimit="83231f" joinstyle="miter"/>
                <v:path arrowok="t" textboxrect="0,0,6156960,240795"/>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E2" w:rsidRDefault="00F22ED3">
    <w:r>
      <w:rPr>
        <w:rFonts w:ascii="Calibri" w:eastAsia="Calibri" w:hAnsi="Calibri" w:cs="Calibri"/>
        <w:noProof/>
        <w:color w:val="000000"/>
      </w:rPr>
      <mc:AlternateContent>
        <mc:Choice Requires="wpg">
          <w:drawing>
            <wp:anchor distT="0" distB="0" distL="114300" distR="114300" simplePos="0" relativeHeight="251660288" behindDoc="1" locked="0" layoutInCell="1" allowOverlap="1">
              <wp:simplePos x="0" y="0"/>
              <wp:positionH relativeFrom="page">
                <wp:posOffset>701040</wp:posOffset>
              </wp:positionH>
              <wp:positionV relativeFrom="page">
                <wp:posOffset>4312918</wp:posOffset>
              </wp:positionV>
              <wp:extent cx="6156960" cy="722378"/>
              <wp:effectExtent l="0" t="0" r="0" b="0"/>
              <wp:wrapNone/>
              <wp:docPr id="1515" name="Group 1515"/>
              <wp:cNvGraphicFramePr/>
              <a:graphic xmlns:a="http://schemas.openxmlformats.org/drawingml/2006/main">
                <a:graphicData uri="http://schemas.microsoft.com/office/word/2010/wordprocessingGroup">
                  <wpg:wgp>
                    <wpg:cNvGrpSpPr/>
                    <wpg:grpSpPr>
                      <a:xfrm>
                        <a:off x="0" y="0"/>
                        <a:ext cx="6156960" cy="722378"/>
                        <a:chOff x="0" y="0"/>
                        <a:chExt cx="6156960" cy="722378"/>
                      </a:xfrm>
                    </wpg:grpSpPr>
                    <wps:wsp>
                      <wps:cNvPr id="1562" name="Shape 1562"/>
                      <wps:cNvSpPr/>
                      <wps:spPr>
                        <a:xfrm>
                          <a:off x="0" y="0"/>
                          <a:ext cx="6156960" cy="240795"/>
                        </a:xfrm>
                        <a:custGeom>
                          <a:avLst/>
                          <a:gdLst/>
                          <a:ahLst/>
                          <a:cxnLst/>
                          <a:rect l="0" t="0" r="0" b="0"/>
                          <a:pathLst>
                            <a:path w="6156960" h="240795">
                              <a:moveTo>
                                <a:pt x="0" y="0"/>
                              </a:moveTo>
                              <a:lnTo>
                                <a:pt x="6156960" y="0"/>
                              </a:lnTo>
                              <a:lnTo>
                                <a:pt x="6156960" y="240795"/>
                              </a:lnTo>
                              <a:lnTo>
                                <a:pt x="0" y="240795"/>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563" name="Shape 1563"/>
                      <wps:cNvSpPr/>
                      <wps:spPr>
                        <a:xfrm>
                          <a:off x="0" y="240797"/>
                          <a:ext cx="6156960" cy="240790"/>
                        </a:xfrm>
                        <a:custGeom>
                          <a:avLst/>
                          <a:gdLst/>
                          <a:ahLst/>
                          <a:cxnLst/>
                          <a:rect l="0" t="0" r="0" b="0"/>
                          <a:pathLst>
                            <a:path w="6156960" h="240790">
                              <a:moveTo>
                                <a:pt x="0" y="0"/>
                              </a:moveTo>
                              <a:lnTo>
                                <a:pt x="6156960" y="0"/>
                              </a:lnTo>
                              <a:lnTo>
                                <a:pt x="6156960" y="240790"/>
                              </a:lnTo>
                              <a:lnTo>
                                <a:pt x="0" y="24079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564" name="Shape 1564"/>
                      <wps:cNvSpPr/>
                      <wps:spPr>
                        <a:xfrm>
                          <a:off x="0" y="481584"/>
                          <a:ext cx="6156960" cy="240795"/>
                        </a:xfrm>
                        <a:custGeom>
                          <a:avLst/>
                          <a:gdLst/>
                          <a:ahLst/>
                          <a:cxnLst/>
                          <a:rect l="0" t="0" r="0" b="0"/>
                          <a:pathLst>
                            <a:path w="6156960" h="240795">
                              <a:moveTo>
                                <a:pt x="0" y="0"/>
                              </a:moveTo>
                              <a:lnTo>
                                <a:pt x="6156960" y="0"/>
                              </a:lnTo>
                              <a:lnTo>
                                <a:pt x="6156960" y="240795"/>
                              </a:lnTo>
                              <a:lnTo>
                                <a:pt x="0" y="240795"/>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025A6BB9" id="Group 1515" o:spid="_x0000_s1026" style="position:absolute;margin-left:55.2pt;margin-top:339.6pt;width:484.8pt;height:56.9pt;z-index:-251656192;mso-position-horizontal-relative:page;mso-position-vertical-relative:page" coordsize="61569,7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">
              <v:shape id="Shape 1562" o:spid="_x0000_s1027" style="position:absolute;width:61569;height:2407;visibility:visible;mso-wrap-style:square;v-text-anchor:top" coordsize="6156960,24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h1PsQA&#10;AADdAAAADwAAAGRycy9kb3ducmV2LnhtbERPS0vDQBC+C/6HZQRvdmPBUNJuS7H0cRG1CqW3ITvN&#10;hmZnQ3ZMo7/eFQre5uN7zmwx+Eb11MU6sIHHUQaKuAy25srA58f6YQIqCrLFJjAZ+KYIi/ntzQwL&#10;Gy78Tv1eKpVCOBZowIm0hdaxdOQxjkJLnLhT6DxKgl2lbYeXFO4bPc6yXHusOTU4bOnZUXnef3kD&#10;Lz9uVW9et1W/2x7ztn+TlRysMfd3w3IKSmiQf/HVvbNp/lM+hr9v0gl6/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odT7EAAAA3QAAAA8AAAAAAAAAAAAAAAAAmAIAAGRycy9k&#10;b3ducmV2LnhtbFBLBQYAAAAABAAEAPUAAACJAwAAAAA=&#10;" path="m,l6156960,r,240795l,240795,,e" stroked="f" strokeweight="0">
                <v:stroke miterlimit="83231f" joinstyle="miter"/>
                <v:path arrowok="t" textboxrect="0,0,6156960,240795"/>
              </v:shape>
              <v:shape id="Shape 1563" o:spid="_x0000_s1028" style="position:absolute;top:2407;width:61569;height:2408;visibility:visible;mso-wrap-style:square;v-text-anchor:top" coordsize="6156960,240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DdMEA&#10;AADdAAAADwAAAGRycy9kb3ducmV2LnhtbERP32vCMBB+H/g/hBN8m4mVdqMaZQwEwac5t+ejOdti&#10;c6lJtPW/XwaDvd3H9/PW29F24k4+tI41LOYKBHHlTMu1htPn7vkVRIjIBjvHpOFBAbabydMaS+MG&#10;/qD7MdYihXAoUUMTY19KGaqGLIa564kTd3beYkzQ19J4HFK47WSmVCEttpwaGuzpvaHqcrxZDcou&#10;6q/+qmSefWdDd3gpHrlHrWfT8W0FItIY/8V/7r1J8/NiCb/fpB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GA3TBAAAA3QAAAA8AAAAAAAAAAAAAAAAAmAIAAGRycy9kb3du&#10;cmV2LnhtbFBLBQYAAAAABAAEAPUAAACGAwAAAAA=&#10;" path="m,l6156960,r,240790l,240790,,e" stroked="f" strokeweight="0">
                <v:stroke miterlimit="83231f" joinstyle="miter"/>
                <v:path arrowok="t" textboxrect="0,0,6156960,240790"/>
              </v:shape>
              <v:shape id="Shape 1564" o:spid="_x0000_s1029" style="position:absolute;top:4815;width:61569;height:2408;visibility:visible;mso-wrap-style:square;v-text-anchor:top" coordsize="6156960,24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1I0cQA&#10;AADdAAAADwAAAGRycy9kb3ducmV2LnhtbERPS0vDQBC+C/6HZYTe7EapQdJui1j6uIhaC6W3ITvN&#10;hmZnQ3ZMo7/eFQRv8/E9Z7YYfKN66mId2MDdOANFXAZbc2Vg/7G6fQQVBdliE5gMfFGExfz6aoaF&#10;DRd+p34nlUohHAs04ETaQutYOvIYx6ElTtwpdB4lwa7StsNLCveNvs+yXHusOTU4bOnZUXnefXoD&#10;L99uWa9fN1W/3Rzztn+TpRysMaOb4WkKSmiQf/Gfe2vT/Id8Ar/fpBP0/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NSNHEAAAA3QAAAA8AAAAAAAAAAAAAAAAAmAIAAGRycy9k&#10;b3ducmV2LnhtbFBLBQYAAAAABAAEAPUAAACJAwAAAAA=&#10;" path="m,l6156960,r,240795l,240795,,e" stroked="f" strokeweight="0">
                <v:stroke miterlimit="83231f" joinstyle="miter"/>
                <v:path arrowok="t" textboxrect="0,0,6156960,240795"/>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E2"/>
    <w:rsid w:val="00321DF2"/>
    <w:rsid w:val="00C81EE2"/>
    <w:rsid w:val="00F22E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7C9276-915C-4E82-AD5C-25160872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91" w:line="355" w:lineRule="auto"/>
      <w:ind w:left="-5" w:hanging="10"/>
    </w:pPr>
    <w:rPr>
      <w:rFonts w:ascii="Arial" w:eastAsia="Arial" w:hAnsi="Arial" w:cs="Arial"/>
      <w:color w:val="414141"/>
    </w:rPr>
  </w:style>
  <w:style w:type="paragraph" w:styleId="Balk1">
    <w:name w:val="heading 1"/>
    <w:next w:val="Normal"/>
    <w:link w:val="Balk1Char"/>
    <w:uiPriority w:val="9"/>
    <w:unhideWhenUsed/>
    <w:qFormat/>
    <w:pPr>
      <w:keepNext/>
      <w:keepLines/>
      <w:spacing w:after="157" w:line="246" w:lineRule="auto"/>
      <w:ind w:left="-5" w:right="-15" w:hanging="10"/>
      <w:outlineLvl w:val="0"/>
    </w:pPr>
    <w:rPr>
      <w:rFonts w:ascii="Arial" w:eastAsia="Arial" w:hAnsi="Arial" w:cs="Arial"/>
      <w:b/>
      <w:color w:val="2B2B2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Arial" w:eastAsia="Arial" w:hAnsi="Arial" w:cs="Arial"/>
      <w:b/>
      <w:color w:val="2B2B2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5306</Characters>
  <Application>Microsoft Office Word</Application>
  <DocSecurity>0</DocSecurity>
  <Lines>44</Lines>
  <Paragraphs>12</Paragraphs>
  <ScaleCrop>false</ScaleCrop>
  <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2025-03-26T11:37:00Z</dcterms:created>
  <dcterms:modified xsi:type="dcterms:W3CDTF">2025-03-26T11:37:00Z</dcterms:modified>
</cp:coreProperties>
</file>